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17" w:rsidRDefault="008D0D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0D17" w:rsidRDefault="008D0D17">
      <w:pPr>
        <w:pStyle w:val="ConsPlusNormal"/>
        <w:jc w:val="both"/>
        <w:outlineLvl w:val="0"/>
      </w:pPr>
    </w:p>
    <w:p w:rsidR="008D0D17" w:rsidRDefault="008D0D17">
      <w:pPr>
        <w:pStyle w:val="ConsPlusNormal"/>
        <w:outlineLvl w:val="0"/>
      </w:pPr>
      <w:r>
        <w:t>Зарегистрировано в Минюсте России 5 июня 2017 г. N 46958</w:t>
      </w:r>
    </w:p>
    <w:p w:rsidR="008D0D17" w:rsidRDefault="008D0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D0D17" w:rsidRDefault="008D0D17">
      <w:pPr>
        <w:pStyle w:val="ConsPlusTitle"/>
        <w:jc w:val="center"/>
      </w:pPr>
    </w:p>
    <w:p w:rsidR="008D0D17" w:rsidRDefault="008D0D17">
      <w:pPr>
        <w:pStyle w:val="ConsPlusTitle"/>
        <w:jc w:val="center"/>
      </w:pPr>
      <w:r>
        <w:t>ПРИКАЗ</w:t>
      </w:r>
    </w:p>
    <w:p w:rsidR="008D0D17" w:rsidRDefault="008D0D17">
      <w:pPr>
        <w:pStyle w:val="ConsPlusTitle"/>
        <w:jc w:val="center"/>
      </w:pPr>
      <w:r>
        <w:t>от 22 мая 2017 г. N 427н</w:t>
      </w:r>
    </w:p>
    <w:p w:rsidR="008D0D17" w:rsidRDefault="008D0D17">
      <w:pPr>
        <w:pStyle w:val="ConsPlusTitle"/>
        <w:jc w:val="center"/>
      </w:pPr>
    </w:p>
    <w:p w:rsidR="008D0D17" w:rsidRDefault="008D0D17">
      <w:pPr>
        <w:pStyle w:val="ConsPlusTitle"/>
        <w:jc w:val="center"/>
      </w:pPr>
      <w:r>
        <w:t>ОБ УТВЕРЖДЕНИИ ПРОФЕССИОНАЛЬНОГО СТАНДАРТА</w:t>
      </w:r>
    </w:p>
    <w:p w:rsidR="008D0D17" w:rsidRDefault="008D0D17">
      <w:pPr>
        <w:pStyle w:val="ConsPlusTitle"/>
        <w:jc w:val="center"/>
      </w:pPr>
      <w:r>
        <w:t>"ПРОВИЗОР-АНАЛИТИК"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8D0D17" w:rsidRDefault="008D0D17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"Провизор-аналитик".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right"/>
      </w:pPr>
      <w:r>
        <w:t>Министр</w:t>
      </w:r>
    </w:p>
    <w:p w:rsidR="008D0D17" w:rsidRDefault="008D0D17">
      <w:pPr>
        <w:pStyle w:val="ConsPlusNormal"/>
        <w:jc w:val="right"/>
      </w:pPr>
      <w:r>
        <w:t>М.А.ТОПИЛИН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right"/>
        <w:outlineLvl w:val="0"/>
      </w:pPr>
      <w:r>
        <w:t>Утвержден</w:t>
      </w:r>
    </w:p>
    <w:p w:rsidR="008D0D17" w:rsidRDefault="008D0D17">
      <w:pPr>
        <w:pStyle w:val="ConsPlusNormal"/>
        <w:jc w:val="right"/>
      </w:pPr>
      <w:r>
        <w:t>приказом Министерства труда</w:t>
      </w:r>
    </w:p>
    <w:p w:rsidR="008D0D17" w:rsidRDefault="008D0D17">
      <w:pPr>
        <w:pStyle w:val="ConsPlusNormal"/>
        <w:jc w:val="right"/>
      </w:pPr>
      <w:r>
        <w:t>и социальной защиты</w:t>
      </w:r>
    </w:p>
    <w:p w:rsidR="008D0D17" w:rsidRDefault="008D0D17">
      <w:pPr>
        <w:pStyle w:val="ConsPlusNormal"/>
        <w:jc w:val="right"/>
      </w:pPr>
      <w:r>
        <w:t>Российской Федерации</w:t>
      </w:r>
    </w:p>
    <w:p w:rsidR="008D0D17" w:rsidRDefault="008D0D17">
      <w:pPr>
        <w:pStyle w:val="ConsPlusNormal"/>
        <w:jc w:val="right"/>
      </w:pPr>
      <w:r>
        <w:t>от 22 мая 2017 г. N 427н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8D0D17" w:rsidRDefault="008D0D17">
      <w:pPr>
        <w:pStyle w:val="ConsPlusTitle"/>
        <w:jc w:val="center"/>
      </w:pPr>
    </w:p>
    <w:p w:rsidR="008D0D17" w:rsidRDefault="008D0D17">
      <w:pPr>
        <w:pStyle w:val="ConsPlusTitle"/>
        <w:jc w:val="center"/>
      </w:pPr>
      <w:r>
        <w:t>ПРОВИЗОР-АНАЛИТИК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8D0D17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  <w:jc w:val="center"/>
            </w:pPr>
            <w:r>
              <w:t>1032</w:t>
            </w:r>
          </w:p>
        </w:tc>
      </w:tr>
      <w:tr w:rsidR="008D0D1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center"/>
        <w:outlineLvl w:val="1"/>
      </w:pPr>
      <w:r>
        <w:t>I. Общие сведения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97"/>
        <w:gridCol w:w="1247"/>
      </w:tblGrid>
      <w:tr w:rsidR="008D0D17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8D0D17" w:rsidRDefault="008D0D17">
            <w:pPr>
              <w:pStyle w:val="ConsPlusNormal"/>
            </w:pPr>
            <w:r>
              <w:t>Контроль качества фармацевтических субстанций, воды очищенной для инъекций, концентратов, полуфабрикатов, лекарственных препаратов, изготовленных в аптечной организации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8D0D17" w:rsidRDefault="008D0D17">
            <w:pPr>
              <w:pStyle w:val="ConsPlusNormal"/>
              <w:jc w:val="center"/>
            </w:pPr>
            <w:r>
              <w:t>02.015</w:t>
            </w:r>
          </w:p>
        </w:tc>
      </w:tr>
      <w:tr w:rsidR="008D0D17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1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 xml:space="preserve">Удовлетворение потребностей потребителей безопасными, эффективными и качественными лекарственными препаратами, медицинскими изделиями и другими товарами, разрешенными </w:t>
            </w:r>
            <w:r>
              <w:lastRenderedPageBreak/>
              <w:t>для реализации и/или отпуска в фармацевтической организации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Группа занятий: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3705"/>
        <w:gridCol w:w="982"/>
        <w:gridCol w:w="3288"/>
      </w:tblGrid>
      <w:tr w:rsidR="008D0D17">
        <w:tc>
          <w:tcPr>
            <w:tcW w:w="1075" w:type="dxa"/>
          </w:tcPr>
          <w:p w:rsidR="008D0D17" w:rsidRDefault="008D0D17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3705" w:type="dxa"/>
          </w:tcPr>
          <w:p w:rsidR="008D0D17" w:rsidRDefault="008D0D17">
            <w:pPr>
              <w:pStyle w:val="ConsPlusNormal"/>
              <w:jc w:val="both"/>
            </w:pPr>
            <w:r>
              <w:t>Провизоры</w:t>
            </w:r>
          </w:p>
        </w:tc>
        <w:tc>
          <w:tcPr>
            <w:tcW w:w="982" w:type="dxa"/>
          </w:tcPr>
          <w:p w:rsidR="008D0D17" w:rsidRDefault="008D0D17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8D0D17" w:rsidRDefault="008D0D17">
            <w:pPr>
              <w:pStyle w:val="ConsPlusNormal"/>
            </w:pPr>
            <w:r>
              <w:t>-</w:t>
            </w:r>
          </w:p>
        </w:tc>
      </w:tr>
      <w:tr w:rsidR="008D0D1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3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705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8D0D17">
        <w:tc>
          <w:tcPr>
            <w:tcW w:w="1474" w:type="dxa"/>
          </w:tcPr>
          <w:p w:rsidR="008D0D17" w:rsidRDefault="008D0D17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7597" w:type="dxa"/>
          </w:tcPr>
          <w:p w:rsidR="008D0D17" w:rsidRDefault="008D0D17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</w:tr>
      <w:tr w:rsidR="008D0D17">
        <w:tc>
          <w:tcPr>
            <w:tcW w:w="1474" w:type="dxa"/>
          </w:tcPr>
          <w:p w:rsidR="008D0D17" w:rsidRDefault="008D0D17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7597" w:type="dxa"/>
          </w:tcPr>
          <w:p w:rsidR="008D0D17" w:rsidRDefault="008D0D17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8D0D17">
        <w:tblPrEx>
          <w:tblBorders>
            <w:left w:val="nil"/>
            <w:right w:val="nil"/>
            <w:insideV w:val="nil"/>
          </w:tblBorders>
        </w:tblPrEx>
        <w:tc>
          <w:tcPr>
            <w:tcW w:w="1474" w:type="dxa"/>
            <w:tcBorders>
              <w:bottom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33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97" w:type="dxa"/>
            <w:tcBorders>
              <w:bottom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8D0D17" w:rsidRDefault="008D0D17">
      <w:pPr>
        <w:pStyle w:val="ConsPlusNormal"/>
        <w:jc w:val="center"/>
      </w:pPr>
      <w:r>
        <w:t>в профессиональный стандарт (функциональная карта</w:t>
      </w:r>
    </w:p>
    <w:p w:rsidR="008D0D17" w:rsidRDefault="008D0D17">
      <w:pPr>
        <w:pStyle w:val="ConsPlusNormal"/>
        <w:jc w:val="center"/>
      </w:pPr>
      <w:r>
        <w:t>вида профессиональной деятельности)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964"/>
        <w:gridCol w:w="3458"/>
        <w:gridCol w:w="794"/>
        <w:gridCol w:w="964"/>
      </w:tblGrid>
      <w:tr w:rsidR="008D0D17">
        <w:tc>
          <w:tcPr>
            <w:tcW w:w="3855" w:type="dxa"/>
            <w:gridSpan w:val="3"/>
          </w:tcPr>
          <w:p w:rsidR="008D0D17" w:rsidRDefault="008D0D1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6" w:type="dxa"/>
            <w:gridSpan w:val="3"/>
          </w:tcPr>
          <w:p w:rsidR="008D0D17" w:rsidRDefault="008D0D1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D0D17">
        <w:tc>
          <w:tcPr>
            <w:tcW w:w="510" w:type="dxa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8D0D17" w:rsidRDefault="008D0D1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8D0D17" w:rsidRDefault="008D0D1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58" w:type="dxa"/>
          </w:tcPr>
          <w:p w:rsidR="008D0D17" w:rsidRDefault="008D0D1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8D0D17" w:rsidRDefault="008D0D1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D0D17">
        <w:tc>
          <w:tcPr>
            <w:tcW w:w="510" w:type="dxa"/>
            <w:vMerge w:val="restart"/>
          </w:tcPr>
          <w:p w:rsidR="008D0D17" w:rsidRDefault="008D0D17">
            <w:pPr>
              <w:pStyle w:val="ConsPlusNormal"/>
            </w:pPr>
            <w:r>
              <w:t>A</w:t>
            </w:r>
          </w:p>
        </w:tc>
        <w:tc>
          <w:tcPr>
            <w:tcW w:w="2381" w:type="dxa"/>
            <w:vMerge w:val="restart"/>
          </w:tcPr>
          <w:p w:rsidR="008D0D17" w:rsidRDefault="008D0D17">
            <w:pPr>
              <w:pStyle w:val="ConsPlusNormal"/>
            </w:pPr>
            <w:r>
              <w:t>Контроль качества лекарственных средств</w:t>
            </w:r>
          </w:p>
        </w:tc>
        <w:tc>
          <w:tcPr>
            <w:tcW w:w="964" w:type="dxa"/>
            <w:vMerge w:val="restart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8D0D17" w:rsidRDefault="008D0D17">
            <w:pPr>
              <w:pStyle w:val="ConsPlusNormal"/>
            </w:pPr>
            <w:r>
              <w:t>Мониторинг систем обеспечения качества лекарственных средств в аптечных организациях</w:t>
            </w:r>
          </w:p>
        </w:tc>
        <w:tc>
          <w:tcPr>
            <w:tcW w:w="794" w:type="dxa"/>
          </w:tcPr>
          <w:p w:rsidR="008D0D17" w:rsidRDefault="008D0D17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964" w:type="dxa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  <w:tr w:rsidR="008D0D17">
        <w:tc>
          <w:tcPr>
            <w:tcW w:w="510" w:type="dxa"/>
            <w:vMerge/>
          </w:tcPr>
          <w:p w:rsidR="008D0D17" w:rsidRDefault="008D0D17"/>
        </w:tc>
        <w:tc>
          <w:tcPr>
            <w:tcW w:w="2381" w:type="dxa"/>
            <w:vMerge/>
          </w:tcPr>
          <w:p w:rsidR="008D0D17" w:rsidRDefault="008D0D17"/>
        </w:tc>
        <w:tc>
          <w:tcPr>
            <w:tcW w:w="964" w:type="dxa"/>
            <w:vMerge/>
          </w:tcPr>
          <w:p w:rsidR="008D0D17" w:rsidRDefault="008D0D17"/>
        </w:tc>
        <w:tc>
          <w:tcPr>
            <w:tcW w:w="3458" w:type="dxa"/>
          </w:tcPr>
          <w:p w:rsidR="008D0D17" w:rsidRDefault="008D0D17">
            <w:pPr>
              <w:pStyle w:val="ConsPlusNormal"/>
            </w:pPr>
            <w:r>
              <w:t>Обеспечение наличия запасов реактивов в аптечной организации</w:t>
            </w:r>
          </w:p>
        </w:tc>
        <w:tc>
          <w:tcPr>
            <w:tcW w:w="794" w:type="dxa"/>
          </w:tcPr>
          <w:p w:rsidR="008D0D17" w:rsidRDefault="008D0D17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964" w:type="dxa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  <w:tr w:rsidR="008D0D17">
        <w:tc>
          <w:tcPr>
            <w:tcW w:w="510" w:type="dxa"/>
            <w:vMerge/>
          </w:tcPr>
          <w:p w:rsidR="008D0D17" w:rsidRDefault="008D0D17"/>
        </w:tc>
        <w:tc>
          <w:tcPr>
            <w:tcW w:w="2381" w:type="dxa"/>
            <w:vMerge/>
          </w:tcPr>
          <w:p w:rsidR="008D0D17" w:rsidRDefault="008D0D17"/>
        </w:tc>
        <w:tc>
          <w:tcPr>
            <w:tcW w:w="964" w:type="dxa"/>
            <w:vMerge/>
          </w:tcPr>
          <w:p w:rsidR="008D0D17" w:rsidRDefault="008D0D17"/>
        </w:tc>
        <w:tc>
          <w:tcPr>
            <w:tcW w:w="3458" w:type="dxa"/>
          </w:tcPr>
          <w:p w:rsidR="008D0D17" w:rsidRDefault="008D0D17">
            <w:pPr>
              <w:pStyle w:val="ConsPlusNormal"/>
            </w:pPr>
            <w:r>
              <w:t>Проведение внутриаптечного контроля качества лекарственных препаратов, изготовленных в аптечных организациях, и фармацевтических субстанций</w:t>
            </w:r>
          </w:p>
        </w:tc>
        <w:tc>
          <w:tcPr>
            <w:tcW w:w="794" w:type="dxa"/>
          </w:tcPr>
          <w:p w:rsidR="008D0D17" w:rsidRDefault="008D0D17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964" w:type="dxa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3.1. Обобщенная трудовая функция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8D0D1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Контроль качества лекарственных средств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8D0D1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D0D17" w:rsidRDefault="008D0D1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8D0D17" w:rsidRDefault="008D0D17">
            <w:pPr>
              <w:pStyle w:val="ConsPlusNormal"/>
            </w:pPr>
          </w:p>
        </w:tc>
        <w:tc>
          <w:tcPr>
            <w:tcW w:w="2154" w:type="dxa"/>
          </w:tcPr>
          <w:p w:rsidR="008D0D17" w:rsidRDefault="008D0D17">
            <w:pPr>
              <w:pStyle w:val="ConsPlusNormal"/>
            </w:pPr>
          </w:p>
        </w:tc>
      </w:tr>
      <w:tr w:rsidR="008D0D1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D0D1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  <w:jc w:val="both"/>
            </w:pPr>
            <w:r>
              <w:t>Провизор-аналитик</w:t>
            </w:r>
          </w:p>
          <w:p w:rsidR="008D0D17" w:rsidRDefault="008D0D17">
            <w:pPr>
              <w:pStyle w:val="ConsPlusNormal"/>
              <w:jc w:val="both"/>
            </w:pPr>
            <w:r>
              <w:t>Заведующий (начальник) структурного подразделения (отдела) аптечной организации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Высшее образование по специальности "Фармацея"</w:t>
            </w:r>
          </w:p>
          <w:p w:rsidR="008D0D17" w:rsidRDefault="008D0D17">
            <w:pPr>
              <w:pStyle w:val="ConsPlusNormal"/>
              <w:jc w:val="both"/>
            </w:pPr>
            <w:r>
              <w:t>Интернатура/ординатура по специальности "Фармацевтическая химия и фармакогнозия"</w:t>
            </w:r>
          </w:p>
        </w:tc>
      </w:tr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-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33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Прохождение обучения по охране труда </w:t>
            </w:r>
            <w:hyperlink w:anchor="P335" w:history="1">
              <w:r>
                <w:rPr>
                  <w:color w:val="0000FF"/>
                </w:rPr>
                <w:t>&lt;4&gt;</w:t>
              </w:r>
            </w:hyperlink>
            <w:r>
              <w:t xml:space="preserve">, пожарной безопасности </w:t>
            </w:r>
            <w:hyperlink w:anchor="P336" w:history="1">
              <w:r>
                <w:rPr>
                  <w:color w:val="0000FF"/>
                </w:rPr>
                <w:t>&lt;5&gt;</w:t>
              </w:r>
            </w:hyperlink>
            <w:r>
              <w:t xml:space="preserve">, подготовка в области защиты от чрезвычайных ситуаций </w:t>
            </w:r>
            <w:hyperlink w:anchor="P33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Наличие свидетельства об аккредитации/сертификата специалиста </w:t>
            </w:r>
            <w:hyperlink w:anchor="P338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Повышение квалификации не реже одного раза в пять лет в течение всей трудовой деятельности </w:t>
            </w:r>
            <w:hyperlink w:anchor="P339" w:history="1">
              <w:r>
                <w:rPr>
                  <w:color w:val="0000FF"/>
                </w:rPr>
                <w:t>&lt;8&gt;</w:t>
              </w:r>
            </w:hyperlink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3"/>
      </w:pPr>
      <w:r>
        <w:t>Дополнительные характеристики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8D0D17">
        <w:tc>
          <w:tcPr>
            <w:tcW w:w="1701" w:type="dxa"/>
          </w:tcPr>
          <w:p w:rsidR="008D0D17" w:rsidRDefault="008D0D1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8D0D17" w:rsidRDefault="008D0D1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D0D17">
        <w:tc>
          <w:tcPr>
            <w:tcW w:w="1701" w:type="dxa"/>
          </w:tcPr>
          <w:p w:rsidR="008D0D17" w:rsidRDefault="008D0D17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8D0D17" w:rsidRDefault="008D0D1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6236" w:type="dxa"/>
          </w:tcPr>
          <w:p w:rsidR="008D0D17" w:rsidRDefault="008D0D17">
            <w:pPr>
              <w:pStyle w:val="ConsPlusNormal"/>
            </w:pPr>
            <w:r>
              <w:t>Провизоры</w:t>
            </w:r>
          </w:p>
        </w:tc>
      </w:tr>
      <w:tr w:rsidR="008D0D17">
        <w:tc>
          <w:tcPr>
            <w:tcW w:w="1701" w:type="dxa"/>
          </w:tcPr>
          <w:p w:rsidR="008D0D17" w:rsidRDefault="008D0D17">
            <w:pPr>
              <w:pStyle w:val="ConsPlusNormal"/>
            </w:pPr>
            <w:r>
              <w:t xml:space="preserve">ЕКС </w:t>
            </w:r>
            <w:hyperlink w:anchor="P3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:rsidR="008D0D17" w:rsidRDefault="008D0D17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8D0D17" w:rsidRDefault="008D0D17">
            <w:pPr>
              <w:pStyle w:val="ConsPlusNormal"/>
            </w:pPr>
            <w:r>
              <w:t>Провизор</w:t>
            </w:r>
          </w:p>
        </w:tc>
      </w:tr>
      <w:tr w:rsidR="008D0D17">
        <w:tc>
          <w:tcPr>
            <w:tcW w:w="1701" w:type="dxa"/>
          </w:tcPr>
          <w:p w:rsidR="008D0D17" w:rsidRDefault="008D0D1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3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8D0D17" w:rsidRDefault="008D0D1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25854</w:t>
              </w:r>
            </w:hyperlink>
          </w:p>
        </w:tc>
        <w:tc>
          <w:tcPr>
            <w:tcW w:w="6236" w:type="dxa"/>
          </w:tcPr>
          <w:p w:rsidR="008D0D17" w:rsidRDefault="008D0D17">
            <w:pPr>
              <w:pStyle w:val="ConsPlusNormal"/>
            </w:pPr>
            <w:r>
              <w:t>Провизор-аналитик</w:t>
            </w:r>
          </w:p>
        </w:tc>
      </w:tr>
      <w:tr w:rsidR="008D0D17">
        <w:tc>
          <w:tcPr>
            <w:tcW w:w="1701" w:type="dxa"/>
          </w:tcPr>
          <w:p w:rsidR="008D0D17" w:rsidRDefault="008D0D1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342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</w:tcPr>
          <w:p w:rsidR="008D0D17" w:rsidRDefault="008D0D1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6236" w:type="dxa"/>
          </w:tcPr>
          <w:p w:rsidR="008D0D17" w:rsidRDefault="008D0D17">
            <w:pPr>
              <w:pStyle w:val="ConsPlusNormal"/>
            </w:pPr>
            <w:r>
              <w:t>Фармацея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3"/>
      </w:pPr>
      <w:r>
        <w:t>3.1.1. Трудовая функция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8D0D1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Мониторинг систем обеспечения качества лекарственных средств в аптечных организациях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8D0D1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D0D17" w:rsidRDefault="008D0D17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20" w:type="dxa"/>
          </w:tcPr>
          <w:p w:rsidR="008D0D17" w:rsidRDefault="008D0D17">
            <w:pPr>
              <w:pStyle w:val="ConsPlusNormal"/>
            </w:pPr>
          </w:p>
        </w:tc>
        <w:tc>
          <w:tcPr>
            <w:tcW w:w="2154" w:type="dxa"/>
          </w:tcPr>
          <w:p w:rsidR="008D0D17" w:rsidRDefault="008D0D17">
            <w:pPr>
              <w:pStyle w:val="ConsPlusNormal"/>
            </w:pPr>
          </w:p>
        </w:tc>
      </w:tr>
      <w:tr w:rsidR="008D0D1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Мониторинг состояния и работы инженерных систем, лабораторного и вспомогательного оборудования фармацевтической организации для принятия оперативных мер по устранению выявленных недостатков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Разработка плана корректирующих мероприятий на основании мониторинга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Контроль надлежащей поверки, калибровки, аттестации и эксплуатации технологического оборудования фармацевтической организации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Мониторинг информации о недоброкачественных лекарственных препаратах и других товарах аптечного ассортимента </w:t>
            </w:r>
            <w:hyperlink w:anchor="P343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Формировать системы критериев состояния и исправности инженерных систем, лабораторного и вспомогательного оборудования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Осуществлять контроль состояния и работы инженерных систем, лабораторного и вспомогательного оборудования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Оценивать потребность в оборудовании и формировать заявки на необходимое оборудование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Осуществлять поиск информации по забракованным сериям лекарственных препаратов и решений о приостановке реализации партий лекарственных препаратов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Нормативные правовые акты Российской Федерации по изготовлению лекарственных форм и видам внутриаптечного контроля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Виды и методы измерений испытательного оборудования, применяемые в аптечных организациях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Инструменты, испытательное и измерительное оборудование, приспособления, используемые при изготовлении и контроле качества лекарственных препаратов в аптечных организациях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</w:pPr>
            <w:r>
              <w:t>Сроки и способы метрологической поверки, калибровки и аттестации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</w:pPr>
            <w:r>
              <w:t>Правила применения средств индивидуальной защиты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</w:pPr>
            <w:r>
              <w:t>-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3"/>
      </w:pPr>
      <w:r>
        <w:t>3.1.2. Трудовая функция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8D0D1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Обеспечение наличия запасов реактивов в аптечной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8D0D1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D0D17" w:rsidRDefault="008D0D1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8D0D17" w:rsidRDefault="008D0D17">
            <w:pPr>
              <w:pStyle w:val="ConsPlusNormal"/>
            </w:pPr>
          </w:p>
        </w:tc>
        <w:tc>
          <w:tcPr>
            <w:tcW w:w="2154" w:type="dxa"/>
          </w:tcPr>
          <w:p w:rsidR="008D0D17" w:rsidRDefault="008D0D17">
            <w:pPr>
              <w:pStyle w:val="ConsPlusNormal"/>
            </w:pPr>
          </w:p>
        </w:tc>
      </w:tr>
      <w:tr w:rsidR="008D0D1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Оценка запасов реактивов в фармацевтической организации для проведения анализа по количеству и качеству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Оценка потребности в дополнительном заказе и оформление заказа реактивов для нужд организации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Проведение анализа фармацевтических субстанций и лекарственных препаратов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Приемка лекарственных препаратов и других товаров аптечного ассортимента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Приемка и учет расхода реактивов для проведения внутриаптечного анализа лекарственных средств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Размещение реактивов на хранение с обеспечением условий хранения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Формировать и оформлять заявки на реактивы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Вести учет расхода реактивов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Оформлять документацию установленного образца по учету движения (заказу, получению) реактивов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Оформлять документацию установленного образца по контролю изготовленных лекарственных препаратов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Нормативно-правовые акты Российской Федерации по изготовлению лекарственных форм и видам внутриаптечного контроля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Виды внутриаптечного контроля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Необходимые реактивы, используемые при проведении контроля качества лекарственных препаратов в аптечных организациях, и их расход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Номенклатура зарегистрированных в установленном порядке лекарственных субстанций и вспомогательных веществ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Сроки годности, правила хранения реактивов в зависимости от их физико-химических свойств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Морально-этические нормы, принципы медицинской и фармацевтической деонтологии в рамках профессиональной деятельности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Методы анализа, используемые при контроле качества лекарственных средств</w:t>
            </w:r>
          </w:p>
        </w:tc>
      </w:tr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-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3"/>
      </w:pPr>
      <w:r>
        <w:t>3.1.3. Трудовая функция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8D0D1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Проведение внутриаптечного контроля качества лекарственных препаратов, изготовленных в аптечных организациях, и фармацевтических субстанций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</w:pPr>
            <w:r>
              <w:t>A/03.7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D17" w:rsidRDefault="008D0D17">
            <w:pPr>
              <w:pStyle w:val="ConsPlusNormal"/>
              <w:jc w:val="center"/>
            </w:pPr>
            <w:r>
              <w:t>7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8D0D17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D0D17" w:rsidRDefault="008D0D1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D0D17" w:rsidRDefault="008D0D1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8D0D17" w:rsidRDefault="008D0D17">
            <w:pPr>
              <w:pStyle w:val="ConsPlusNormal"/>
            </w:pPr>
          </w:p>
        </w:tc>
        <w:tc>
          <w:tcPr>
            <w:tcW w:w="2154" w:type="dxa"/>
          </w:tcPr>
          <w:p w:rsidR="008D0D17" w:rsidRDefault="008D0D17">
            <w:pPr>
              <w:pStyle w:val="ConsPlusNormal"/>
            </w:pPr>
          </w:p>
        </w:tc>
      </w:tr>
      <w:tr w:rsidR="008D0D1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D0D17" w:rsidRDefault="008D0D1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Проведение различных видов внутриаптечного контроля фармацевтических субстанций, воды очищенной/для инъекций, концентратов, полуфабрикатов, лекарственных препаратов, изготовленных в аптечной организации,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Регистрация испытаний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Проведение приемочного контроля лекарственных препаратов, фармацевтических субстанций и других товаров аптечного ассортимента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Выявление наличия недоброкачественных лекарственных препаратов и других товаров аптечного ассортимента и изоляция их в карантинную зону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Оценка результатов контроля лекарственных средств на соответствие установленным требованиям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Проведение контроля соблюдения фармацевтическими работниками организации требований к изготовлению и внутриаптечному контролю лекарственных форм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Контроль правильности ведения отчетной документации по изготовлению, включая предметно-количественный учет, и контроль качества лекарственных препаратов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Контроль соблюдения санитарного режима, требований охраны труда, пожарной безопасности при изготовлении и контроле качества лекарственных препаратов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Управление запасами фармацевтических субстанций, вспомогательных веществ, расходных материалов и оборудования, используемых при изготовлении лекарственных препаратов в условиях аптечных организаций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Контроль условий и сроков хранения изготовленных в аптечных организациях лекарственных средств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Составление плана корректирующих мероприятий по выявленным несоответствиям при изготовлении и внутриаптечном контроле качества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Взаимодействие с региональными, областными лабораториями контроля качества по определению качества лекарственного препарата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Регистрировать данные об изготовленных лекарственных препаратах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Оформлять результаты испытаний фармацевтических субстанций, воды очищенной/для инъекций, концентратов, полуфабрикатов, лекарственных препаратов, изготовленных в аптечной организации,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Интерпретировать результаты внутриаптечного контроля качества фармацевтических субстанций, воды очищенной/для инъекций, концентратов, полуфабрикатов, лекарственных препаратов в соответствии с установленными требованиями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Пользоваться лабораторным и технологическим оборудованием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Оформлять документацию установленного образца по контролю изготовленных лекарственных препаратов</w:t>
            </w:r>
          </w:p>
        </w:tc>
      </w:tr>
      <w:tr w:rsidR="008D0D17">
        <w:tc>
          <w:tcPr>
            <w:tcW w:w="2438" w:type="dxa"/>
            <w:vMerge w:val="restart"/>
          </w:tcPr>
          <w:p w:rsidR="008D0D17" w:rsidRDefault="008D0D1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Нормативно-правовые акты Российской Федерации по изготовлению лекарственных форм и видам внутриаптечного контроля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Порядок взаимодействия с лабораториями контроля качества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Виды внутриаптечного контроля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 xml:space="preserve">Вспомогательные материалы, инструменты, приспособления, используемые при изготовлении лекарственных препаратов в </w:t>
            </w:r>
            <w:r>
              <w:lastRenderedPageBreak/>
              <w:t>аптечных организациях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Необходимые реактивы, используемые при проведении контроля качества лекарственных препаратов в аптечных организациях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Номенклатура зарегистрированных в установленном порядке лекарственных субстанций и вспомогательных веществ, их свойства, назначение, правила хранения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Теоретические знания по биофармации, микробиологии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препаратов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Правила упаковки и оформления лекарственных форм, в том числе предупредительными надписями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Технология изготовления лекарственных препаратов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Методы анализа, используемые при контроле качества лекарственных средств</w:t>
            </w:r>
          </w:p>
        </w:tc>
      </w:tr>
      <w:tr w:rsidR="008D0D17">
        <w:tc>
          <w:tcPr>
            <w:tcW w:w="2438" w:type="dxa"/>
            <w:vMerge/>
          </w:tcPr>
          <w:p w:rsidR="008D0D17" w:rsidRDefault="008D0D17"/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Лабораторная посуда, оборудование, применяемые в аптечных организациях</w:t>
            </w:r>
          </w:p>
        </w:tc>
      </w:tr>
      <w:tr w:rsidR="008D0D17">
        <w:tc>
          <w:tcPr>
            <w:tcW w:w="2438" w:type="dxa"/>
          </w:tcPr>
          <w:p w:rsidR="008D0D17" w:rsidRDefault="008D0D1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8D0D17" w:rsidRDefault="008D0D17">
            <w:pPr>
              <w:pStyle w:val="ConsPlusNormal"/>
              <w:jc w:val="both"/>
            </w:pPr>
            <w:r>
              <w:t>-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8D0D17" w:rsidRDefault="008D0D17">
      <w:pPr>
        <w:pStyle w:val="ConsPlusNormal"/>
        <w:jc w:val="center"/>
      </w:pPr>
      <w:r>
        <w:t>профессионального стандарта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8D0D1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D17" w:rsidRDefault="008D0D17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8D0D17">
        <w:tc>
          <w:tcPr>
            <w:tcW w:w="4819" w:type="dxa"/>
            <w:tcBorders>
              <w:left w:val="single" w:sz="4" w:space="0" w:color="auto"/>
              <w:right w:val="nil"/>
            </w:tcBorders>
            <w:vAlign w:val="center"/>
          </w:tcPr>
          <w:p w:rsidR="008D0D17" w:rsidRDefault="008D0D17">
            <w:pPr>
              <w:pStyle w:val="ConsPlusNormal"/>
              <w:jc w:val="both"/>
            </w:pPr>
            <w:r>
              <w:t>Управляющий директор</w:t>
            </w:r>
          </w:p>
          <w:p w:rsidR="008D0D17" w:rsidRDefault="008D0D17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bottom"/>
          </w:tcPr>
          <w:p w:rsidR="008D0D17" w:rsidRDefault="008D0D17">
            <w:pPr>
              <w:pStyle w:val="ConsPlusNormal"/>
              <w:jc w:val="right"/>
            </w:pPr>
            <w:r>
              <w:t>Смирнова Юлия Валерьевна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8D0D17" w:rsidRDefault="008D0D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8D0D17">
        <w:tc>
          <w:tcPr>
            <w:tcW w:w="538" w:type="dxa"/>
          </w:tcPr>
          <w:p w:rsidR="008D0D17" w:rsidRDefault="008D0D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8D0D17" w:rsidRDefault="008D0D17">
            <w:pPr>
              <w:pStyle w:val="ConsPlusNormal"/>
            </w:pPr>
            <w:r>
              <w:t>Некоммерческое партнерство содействия развитию аптечной отрасли "Аптечная гильдия", город Москва</w:t>
            </w:r>
          </w:p>
        </w:tc>
      </w:tr>
      <w:tr w:rsidR="008D0D17">
        <w:tc>
          <w:tcPr>
            <w:tcW w:w="538" w:type="dxa"/>
          </w:tcPr>
          <w:p w:rsidR="008D0D17" w:rsidRDefault="008D0D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8D0D17" w:rsidRDefault="008D0D17">
            <w:pPr>
              <w:pStyle w:val="ConsPlusNormal"/>
            </w:pPr>
            <w:r>
              <w:t>Союз фармацевтических работников по содействию развития профессии и фармацевтической отрасли "Национальная Фармацевтическая Палата", город Москва</w:t>
            </w:r>
          </w:p>
        </w:tc>
      </w:tr>
      <w:tr w:rsidR="008D0D17">
        <w:tc>
          <w:tcPr>
            <w:tcW w:w="538" w:type="dxa"/>
          </w:tcPr>
          <w:p w:rsidR="008D0D17" w:rsidRDefault="008D0D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</w:tcPr>
          <w:p w:rsidR="008D0D17" w:rsidRDefault="008D0D17">
            <w:pPr>
              <w:pStyle w:val="ConsPlusNormal"/>
            </w:pPr>
            <w:r>
              <w:t>ФГАОУ ВО "Российский университет дружбы народов" Министерства образования и науки Российской Федерации, город Москва</w:t>
            </w:r>
          </w:p>
        </w:tc>
      </w:tr>
      <w:tr w:rsidR="008D0D17">
        <w:tc>
          <w:tcPr>
            <w:tcW w:w="538" w:type="dxa"/>
          </w:tcPr>
          <w:p w:rsidR="008D0D17" w:rsidRDefault="008D0D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</w:tcPr>
          <w:p w:rsidR="008D0D17" w:rsidRDefault="008D0D17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Министерства здравоохранения Российской Федерации, город Москва</w:t>
            </w:r>
          </w:p>
        </w:tc>
      </w:tr>
    </w:tbl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ind w:firstLine="540"/>
        <w:jc w:val="both"/>
      </w:pPr>
      <w:r>
        <w:t>--------------------------------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1" w:name="P332"/>
      <w:bookmarkEnd w:id="1"/>
      <w:r>
        <w:t xml:space="preserve">&lt;1&gt;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2" w:name="P333"/>
      <w:bookmarkEnd w:id="2"/>
      <w:r>
        <w:t xml:space="preserve">&lt;2&gt;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3" w:name="P334"/>
      <w:bookmarkEnd w:id="3"/>
      <w:r>
        <w:t xml:space="preserve">&lt;3&gt;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4" w:name="P335"/>
      <w:bookmarkEnd w:id="4"/>
      <w:r>
        <w:t xml:space="preserve">&lt;4&gt;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5" w:name="P336"/>
      <w:bookmarkEnd w:id="5"/>
      <w:r>
        <w:t xml:space="preserve">&lt;5&gt;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1996, N 27 ст. 1911; 1998, N 4, ст. 430; 2000, N 46, ст. 4537; 2001, N 1 ст. 2, N 33, ст. 3413; 2002, N 1 ст. 2, N 30, ст. 3033; 2003, N 2, ст. 167; 2004, N 19, ст. 1839, N 35, ст. 3607; 2004 N 27 ст. 2711; 2005, N 14, ст. 1212, N 19, ст. 1752; 2006, N 6, ст. 636, N 44, ст. 4537, N 50, ст. 5279, N 52, ст. 5498; 2007, N 18, ст. 2117, N 43, ст. 5084; 2008, N 30, ст. 3593; 2009, N 11, ст. 1261, N 29, ст. 3635, N 45, ст. 5265, N 48, ст. 5717; 2010, N 30, ст. 4004, N 40, ст. 4969; 2011, N 1, ст. 54, N 30, ст. 4590, 4591, 4596, N 46, ст. 6407, N 49, ст. 7023; 2012, N 53, ст. 7608; 2013, N 7, ст. 610, N 27, ст. 3477; 2014, N 11, ст. 1092; 2015 N 1, ст. 88, N 10, ст. 1407, N 18, ст. 2621, N 27, ст. 3951, N 29, ст. 4359, 4360, N 48, ст. 6723; 2016, N 2, ст. 68, N 15, ст. 2066, N 22, ст. 3089, N 26, ст. 3887).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6" w:name="P337"/>
      <w:bookmarkEnd w:id="6"/>
      <w:r>
        <w:t xml:space="preserve">&lt;6&gt;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2002, N 44, ст. 4294; 2004, N 35, ст. 3607; 2006, N 50, ст. 5284, N 52, ст. 5498; 2007, N 45, ст. 5418; 2009, N 1, ст. 17, N 19, ст. 2274, N 48, ст. 5717; 2010, N 21, ст. 2529, N 31, ст. 4192; 2011, N 1, ст. ст. 24, 54; 2012, N 14, ст. 1549; 2013, N 7, ст. 610, N 27, ст. ст. 3450, 3477, N 52, ст. 6969; 2014, N 30, ст. 4272, N 42, ст. 5615; 2015, N 10, ст. 1408, N 18, ст. 2622, N 48 ст. 6723; 2016, N 1, ст. 68, N 7, ст. 919, N 26, ст. 3887).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7" w:name="P338"/>
      <w:bookmarkEnd w:id="7"/>
      <w:r>
        <w:t xml:space="preserve">&lt;7&gt;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1081 "О </w:t>
      </w:r>
      <w:r>
        <w:lastRenderedPageBreak/>
        <w:t xml:space="preserve">лицензировании фармацевтической деятельности" (Собрание законодательства Российской Федерации, 2012, N 1, ст. 126, N 37, ст. 5002; 2013, N 16, ст. 1970; 2016, N 40, ст. 5738);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 с изменениями, внесенными приказом Минздрава России от 1 августа 2014 г. N 420н (зарегистрирован Минюстом России 14 августа 2014 г., регистрационный N 33591);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8" w:name="P339"/>
      <w:bookmarkEnd w:id="8"/>
      <w:r>
        <w:t xml:space="preserve">&lt;8&gt;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3477, N 30, ст. 4038, N 39, ст. 4883, N 48, ст. 6165, N 52, ст. 6951; 2014, N 23, ст. 2930, N 30, ст. 4106, 4244, 4247, 4257, N 43, ст. 5798, N 49, ст. 6927, ст. 6928; 2015, N 1, ст. ст. 72, 85, N 10, ст. 1403, 1425, N 14, ст. 2018, N 27, ст. 3951, N 29, ст. 4339, 4356, 4359, 4397, N 51, ст. 7245; 2016, N 1, ст. 9, 28, N 15, ст. 2055, N 18, ст. 2488, N 27, ст. 4219).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9" w:name="P340"/>
      <w:bookmarkEnd w:id="9"/>
      <w:r>
        <w:t>&lt;9&gt; Единый квалификационный справочник должностей руководителей, специалистов и служащих.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10" w:name="P341"/>
      <w:bookmarkEnd w:id="10"/>
      <w:r>
        <w:t xml:space="preserve">&lt;10&gt;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11" w:name="P342"/>
      <w:bookmarkEnd w:id="11"/>
      <w:r>
        <w:t xml:space="preserve">&lt;11&gt;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D0D17" w:rsidRDefault="008D0D17">
      <w:pPr>
        <w:pStyle w:val="ConsPlusNormal"/>
        <w:spacing w:before="220"/>
        <w:ind w:firstLine="540"/>
        <w:jc w:val="both"/>
      </w:pPr>
      <w:bookmarkStart w:id="12" w:name="P343"/>
      <w:bookmarkEnd w:id="12"/>
      <w:r>
        <w:t xml:space="preserve">&lt;12&gt; К другим товарам аптечного ассортимента относятся медицинские изделия, дезинфицирующие средства, предметы и средства личной гигиены, посуда для медицинских целей; предметы и средства, предназначенные для ухода за больными, новорожденными и детьми, не достигшими возраста трех лет; очковая оптика и средства ухода за ней, минеральные воды, продукты лечебного, детского и диетического питания, биологически активные добавки, парфюмерные и косметические средства; медицинские и санитарно-просветительные печатные издания, предназначенные для пропаганды здорового образа жизни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 N 31, ст. 4161, N 42, ст. 5293, N 49, ст. 6409; 2011, N 50, ст. 7351; 2012, N 26, ст. 3446, N 53, ст. 7587; 2013, N 27, ст. 3477, N 48, ст. 6165; 2014, N 11, ст. 1098, N 43, ст. 5797, N 52, ст. 7540; 2015, N 10, ст. 1404, N 27, ст. 3951, N 29, ст. 4359, 4367, 4388; N 43, ст. 5797; N 51, ст. 7245; 2016, N 1, ст. 9, N 23, ст. 3287, N 27, ст. 4194, 4238, 4283).</w:t>
      </w: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jc w:val="both"/>
      </w:pPr>
    </w:p>
    <w:p w:rsidR="008D0D17" w:rsidRDefault="008D0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13" w:name="_GoBack"/>
      <w:bookmarkEnd w:id="13"/>
    </w:p>
    <w:sectPr w:rsidR="00A93184" w:rsidSect="0078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17"/>
    <w:rsid w:val="008D0D17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E7D6-90C8-4C8B-A171-CF18BBE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1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D0D1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D0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6A951F0B5226C5D87FCDE64D725F15F262160324F1129A974E7757737596D6D43CA2DEF7B295BFC29997299N3A7E" TargetMode="External"/><Relationship Id="rId13" Type="http://schemas.openxmlformats.org/officeDocument/2006/relationships/hyperlink" Target="consultantplus://offline/ref=2036A951F0B5226C5D87FCDE64D725F15F262160324F1129A974E7757737596D7F439221EE7F3452F33CCF23DF630A82C632D379C4185035NAA1E" TargetMode="External"/><Relationship Id="rId18" Type="http://schemas.openxmlformats.org/officeDocument/2006/relationships/hyperlink" Target="consultantplus://offline/ref=2036A951F0B5226C5D87FCDE64D725F15F262160324F1129A974E7757737596D6D43CA2DEF7B295BFC29997299N3A7E" TargetMode="External"/><Relationship Id="rId26" Type="http://schemas.openxmlformats.org/officeDocument/2006/relationships/hyperlink" Target="consultantplus://offline/ref=2036A951F0B5226C5D87FCDE64D725F15F2E2766384A1129A974E7757737596D6D43CA2DEF7B295BFC29997299N3A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36A951F0B5226C5D87FCDE64D725F15E2E2E6336411129A974E7757737596D6D43CA2DEF7B295BFC29997299N3A7E" TargetMode="External"/><Relationship Id="rId7" Type="http://schemas.openxmlformats.org/officeDocument/2006/relationships/hyperlink" Target="consultantplus://offline/ref=2036A951F0B5226C5D87FCDE64D725F15F262160324F1129A974E7757737596D6D43CA2DEF7B295BFC29997299N3A7E" TargetMode="External"/><Relationship Id="rId12" Type="http://schemas.openxmlformats.org/officeDocument/2006/relationships/hyperlink" Target="consultantplus://offline/ref=2036A951F0B5226C5D87FCDE64D725F15F262160324F1129A974E7757737596D6D43CA2DEF7B295BFC29997299N3A7E" TargetMode="External"/><Relationship Id="rId17" Type="http://schemas.openxmlformats.org/officeDocument/2006/relationships/hyperlink" Target="consultantplus://offline/ref=2036A951F0B5226C5D87FCDE64D725F15D2F226B35481129A974E7757737596D7F439221EE7F355CFF3CCF23DF630A82C632D379C4185035NAA1E" TargetMode="External"/><Relationship Id="rId25" Type="http://schemas.openxmlformats.org/officeDocument/2006/relationships/hyperlink" Target="consultantplus://offline/ref=2036A951F0B5226C5D87FCDE64D725F15F28246B394D1129A974E7757737596D6D43CA2DEF7B295BFC29997299N3A7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36A951F0B5226C5D87FCDE64D725F15D2F226B35481129A974E7757737596D6D43CA2DEF7B295BFC29997299N3A7E" TargetMode="External"/><Relationship Id="rId20" Type="http://schemas.openxmlformats.org/officeDocument/2006/relationships/hyperlink" Target="consultantplus://offline/ref=2036A951F0B5226C5D87FCDE64D725F15F2A246131481129A974E7757737596D6D43CA2DEF7B295BFC29997299N3A7E" TargetMode="External"/><Relationship Id="rId29" Type="http://schemas.openxmlformats.org/officeDocument/2006/relationships/hyperlink" Target="consultantplus://offline/ref=2036A951F0B5226C5D87FCDE64D725F15D2D226A384E1129A974E7757737596D7F439221EE7F375AFB3CCF23DF630A82C632D379C4185035NAA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6A951F0B5226C5D87FCDE64D725F15F262160324F1129A974E7757737596D7F439221EE7F3452F33CCF23DF630A82C632D379C4185035NAA1E" TargetMode="External"/><Relationship Id="rId11" Type="http://schemas.openxmlformats.org/officeDocument/2006/relationships/hyperlink" Target="consultantplus://offline/ref=2036A951F0B5226C5D87FCDE64D725F15F262F6638491129A974E7757737596D6D43CA2DEF7B295BFC29997299N3A7E" TargetMode="External"/><Relationship Id="rId24" Type="http://schemas.openxmlformats.org/officeDocument/2006/relationships/hyperlink" Target="consultantplus://offline/ref=2036A951F0B5226C5D87FCDE64D725F15F282E67334A1129A974E7757737596D6D43CA2DEF7B295BFC29997299N3A7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036A951F0B5226C5D87FCDE64D725F15F2F256633481129A974E7757737596D7F439229E52B661FAE3A9A768536009DC02CD1N7AFE" TargetMode="External"/><Relationship Id="rId15" Type="http://schemas.openxmlformats.org/officeDocument/2006/relationships/hyperlink" Target="consultantplus://offline/ref=2036A951F0B5226C5D87FCDE64D725F15D2D226A384E1129A974E7757737596D7F439221EE783F5EF83CCF23DF630A82C632D379C4185035NAA1E" TargetMode="External"/><Relationship Id="rId23" Type="http://schemas.openxmlformats.org/officeDocument/2006/relationships/hyperlink" Target="consultantplus://offline/ref=2036A951F0B5226C5D87FCDE64D725F15F262061334C1129A974E7757737596D6D43CA2DEF7B295BFC29997299N3A7E" TargetMode="External"/><Relationship Id="rId28" Type="http://schemas.openxmlformats.org/officeDocument/2006/relationships/hyperlink" Target="consultantplus://offline/ref=2036A951F0B5226C5D87FCDE64D725F15F262E6237481129A974E7757737596D6D43CA2DEF7B295BFC29997299N3A7E" TargetMode="External"/><Relationship Id="rId10" Type="http://schemas.openxmlformats.org/officeDocument/2006/relationships/hyperlink" Target="consultantplus://offline/ref=2036A951F0B5226C5D87FCDE64D725F15F262F6638491129A974E7757737596D7F439221EE7A3E5CFE3CCF23DF630A82C632D379C4185035NAA1E" TargetMode="External"/><Relationship Id="rId19" Type="http://schemas.openxmlformats.org/officeDocument/2006/relationships/hyperlink" Target="consultantplus://offline/ref=2036A951F0B5226C5D87FCDE64D725F15F262F6638491129A974E7757737596D6D43CA2DEF7B295BFC29997299N3A7E" TargetMode="External"/><Relationship Id="rId31" Type="http://schemas.openxmlformats.org/officeDocument/2006/relationships/hyperlink" Target="consultantplus://offline/ref=2036A951F0B5226C5D87FCDE64D725F15F26206331411129A974E7757737596D6D43CA2DEF7B295BFC29997299N3A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36A951F0B5226C5D87FCDE64D725F15F262F6638491129A974E7757737596D7F439221EE7C3F5BFD3CCF23DF630A82C632D379C4185035NAA1E" TargetMode="External"/><Relationship Id="rId14" Type="http://schemas.openxmlformats.org/officeDocument/2006/relationships/hyperlink" Target="consultantplus://offline/ref=2036A951F0B5226C5D87FCDE64D725F15D2D226A384E1129A974E7757737596D7F439221EE7F375AFB3CCF23DF630A82C632D379C4185035NAA1E" TargetMode="External"/><Relationship Id="rId22" Type="http://schemas.openxmlformats.org/officeDocument/2006/relationships/hyperlink" Target="consultantplus://offline/ref=2036A951F0B5226C5D87FCDE64D725F15F26206035401129A974E7757737596D6D43CA2DEF7B295BFC29997299N3A7E" TargetMode="External"/><Relationship Id="rId27" Type="http://schemas.openxmlformats.org/officeDocument/2006/relationships/hyperlink" Target="consultantplus://offline/ref=2036A951F0B5226C5D87FCDE64D725F15F28246B384E1129A974E7757737596D6D43CA2DEF7B295BFC29997299N3A7E" TargetMode="External"/><Relationship Id="rId30" Type="http://schemas.openxmlformats.org/officeDocument/2006/relationships/hyperlink" Target="consultantplus://offline/ref=2036A951F0B5226C5D87FCDE64D725F15D2F226B35481129A974E7757737596D6D43CA2DEF7B295BFC29997299N3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2021-07-14T04:00:00Z</dcterms:created>
  <dcterms:modified xsi:type="dcterms:W3CDTF">2021-07-14T04:00:00Z</dcterms:modified>
</cp:coreProperties>
</file>